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EAF86" w14:textId="0FDFF5FB" w:rsidR="00CC0162" w:rsidRPr="005C6394" w:rsidRDefault="00787DB7" w:rsidP="00CC0162">
      <w:pPr>
        <w:ind w:right="90"/>
        <w:jc w:val="center"/>
        <w:rPr>
          <w:rFonts w:ascii="Avenir Book" w:hAnsi="Avenir Book" w:cs="Arial"/>
          <w:b/>
          <w:bCs/>
          <w:color w:val="0070C0"/>
          <w:sz w:val="32"/>
          <w:szCs w:val="32"/>
        </w:rPr>
      </w:pPr>
      <w:r>
        <w:rPr>
          <w:rFonts w:ascii="Avenir Book" w:hAnsi="Avenir Book" w:cs="Arial"/>
          <w:b/>
          <w:bCs/>
          <w:color w:val="0070C0"/>
          <w:sz w:val="32"/>
          <w:szCs w:val="32"/>
        </w:rPr>
        <w:t xml:space="preserve">Human Resource </w:t>
      </w:r>
      <w:r w:rsidR="005C3363">
        <w:rPr>
          <w:rFonts w:ascii="Avenir Book" w:hAnsi="Avenir Book" w:cs="Arial"/>
          <w:b/>
          <w:bCs/>
          <w:color w:val="0070C0"/>
          <w:sz w:val="32"/>
          <w:szCs w:val="32"/>
        </w:rPr>
        <w:t>Assistant</w:t>
      </w:r>
    </w:p>
    <w:p w14:paraId="5B70CDA0" w14:textId="7054DF4D" w:rsidR="000A2276" w:rsidRPr="00FC516B" w:rsidRDefault="000A2276" w:rsidP="00CC0162">
      <w:pPr>
        <w:ind w:right="90"/>
        <w:jc w:val="center"/>
        <w:rPr>
          <w:rFonts w:ascii="Avenir Book" w:hAnsi="Avenir Book"/>
          <w:sz w:val="22"/>
          <w:szCs w:val="22"/>
        </w:rPr>
      </w:pPr>
      <w:r>
        <w:rPr>
          <w:rFonts w:ascii="Avenir Book" w:hAnsi="Avenir Book" w:cs="Arial"/>
          <w:color w:val="0070C0"/>
          <w:sz w:val="22"/>
          <w:szCs w:val="22"/>
        </w:rPr>
        <w:t xml:space="preserve">Status </w:t>
      </w:r>
      <w:r w:rsidR="003D641F">
        <w:rPr>
          <w:rFonts w:ascii="Avenir Book" w:hAnsi="Avenir Book" w:cs="Arial"/>
          <w:color w:val="0070C0"/>
          <w:sz w:val="22"/>
          <w:szCs w:val="22"/>
        </w:rPr>
        <w:t>Non-exempt</w:t>
      </w:r>
    </w:p>
    <w:p w14:paraId="3F3063C6" w14:textId="77777777" w:rsidR="00CC0162" w:rsidRPr="00CC0162" w:rsidRDefault="00CC0162" w:rsidP="00CC0162">
      <w:pPr>
        <w:ind w:right="90"/>
        <w:jc w:val="center"/>
        <w:rPr>
          <w:rFonts w:ascii="Avenir Book" w:hAnsi="Avenir Book"/>
        </w:rPr>
      </w:pPr>
      <w:r w:rsidRPr="00CC7260">
        <w:rPr>
          <w:rFonts w:ascii="Avenir Book" w:hAnsi="Avenir Book" w:cs="Arial"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0132D5" wp14:editId="3707F729">
                <wp:simplePos x="0" y="0"/>
                <wp:positionH relativeFrom="column">
                  <wp:posOffset>2164503</wp:posOffset>
                </wp:positionH>
                <wp:positionV relativeFrom="paragraph">
                  <wp:posOffset>79375</wp:posOffset>
                </wp:positionV>
                <wp:extent cx="1583267" cy="0"/>
                <wp:effectExtent l="0" t="0" r="1714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326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34BA1A0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45pt,6.25pt" to="295.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" strokecolor="black [3200]" strokeweight="1pt">
                <v:stroke joinstyle="miter"/>
              </v:line>
            </w:pict>
          </mc:Fallback>
        </mc:AlternateContent>
      </w:r>
    </w:p>
    <w:p w14:paraId="1CF16493" w14:textId="61D452A0" w:rsidR="005C6394" w:rsidRDefault="00D15543" w:rsidP="005C6394">
      <w:pPr>
        <w:ind w:left="-270" w:firstLine="630"/>
        <w:rPr>
          <w:rFonts w:ascii="Avenir Book" w:hAnsi="Avenir Book" w:cs="Arial"/>
          <w:i/>
          <w:iCs/>
          <w:color w:val="0070C0"/>
          <w:sz w:val="22"/>
          <w:szCs w:val="22"/>
        </w:rPr>
      </w:pPr>
      <w:r>
        <w:rPr>
          <w:rFonts w:ascii="Avenir Book" w:hAnsi="Avenir Book" w:cs="Arial"/>
          <w:i/>
          <w:iCs/>
          <w:color w:val="0070C0"/>
          <w:sz w:val="22"/>
          <w:szCs w:val="22"/>
        </w:rPr>
        <w:t>Location:  1800 Washington Avenue, Waco, Texas</w:t>
      </w:r>
    </w:p>
    <w:p w14:paraId="322AA477" w14:textId="77777777" w:rsidR="00D15543" w:rsidRDefault="00D15543" w:rsidP="005C6394">
      <w:pPr>
        <w:ind w:left="-270" w:firstLine="630"/>
        <w:rPr>
          <w:rFonts w:ascii="Avenir Book" w:hAnsi="Avenir Book" w:cs="Arial"/>
          <w:i/>
          <w:iCs/>
          <w:color w:val="0070C0"/>
          <w:sz w:val="22"/>
          <w:szCs w:val="22"/>
        </w:rPr>
      </w:pPr>
    </w:p>
    <w:p w14:paraId="3E707055" w14:textId="30A6DD81" w:rsidR="00CC0162" w:rsidRDefault="00CC0162" w:rsidP="00394AB5">
      <w:pPr>
        <w:ind w:left="-270" w:firstLine="630"/>
        <w:rPr>
          <w:rFonts w:ascii="Avenir Book" w:hAnsi="Avenir Book" w:cs="Arial"/>
          <w:i/>
          <w:iCs/>
          <w:color w:val="0070C0"/>
          <w:sz w:val="28"/>
          <w:szCs w:val="28"/>
        </w:rPr>
      </w:pPr>
      <w:r w:rsidRPr="00CC7260">
        <w:rPr>
          <w:rFonts w:ascii="Avenir Book" w:hAnsi="Avenir Book" w:cs="Arial"/>
          <w:i/>
          <w:iCs/>
          <w:color w:val="0070C0"/>
          <w:sz w:val="28"/>
          <w:szCs w:val="28"/>
        </w:rPr>
        <w:t>Position Summary:</w:t>
      </w:r>
    </w:p>
    <w:p w14:paraId="46DA67C8" w14:textId="77777777" w:rsidR="00394AB5" w:rsidRDefault="00394AB5" w:rsidP="00394AB5">
      <w:pPr>
        <w:ind w:left="-270" w:firstLine="630"/>
        <w:rPr>
          <w:rFonts w:ascii="Avenir Book" w:hAnsi="Avenir Book" w:cs="Arial"/>
          <w:i/>
          <w:iCs/>
          <w:color w:val="0070C0"/>
          <w:sz w:val="28"/>
          <w:szCs w:val="28"/>
        </w:rPr>
      </w:pPr>
    </w:p>
    <w:p w14:paraId="6BA2C6AF" w14:textId="430F57C7" w:rsidR="00394AB5" w:rsidRPr="003D641F" w:rsidRDefault="003D641F" w:rsidP="00D450B8">
      <w:pPr>
        <w:ind w:left="720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The Human Resource Assistant will </w:t>
      </w:r>
      <w:r w:rsidR="00D450B8">
        <w:rPr>
          <w:rFonts w:ascii="Avenir Book" w:hAnsi="Avenir Book"/>
          <w:sz w:val="20"/>
          <w:szCs w:val="20"/>
        </w:rPr>
        <w:t>assist the Human Resource Director with administrative tasks</w:t>
      </w:r>
      <w:r w:rsidR="00ED0889">
        <w:rPr>
          <w:rFonts w:ascii="Avenir Book" w:hAnsi="Avenir Book"/>
          <w:sz w:val="20"/>
          <w:szCs w:val="20"/>
        </w:rPr>
        <w:t xml:space="preserve"> and services</w:t>
      </w:r>
      <w:r w:rsidR="00D450B8">
        <w:rPr>
          <w:rFonts w:ascii="Avenir Book" w:hAnsi="Avenir Book"/>
          <w:sz w:val="20"/>
          <w:szCs w:val="20"/>
        </w:rPr>
        <w:t xml:space="preserve"> to support effective and efficient operations of the organization’s human resource department.</w:t>
      </w:r>
      <w:r>
        <w:rPr>
          <w:rFonts w:ascii="Avenir Book" w:hAnsi="Avenir Book"/>
          <w:sz w:val="20"/>
          <w:szCs w:val="20"/>
        </w:rPr>
        <w:t xml:space="preserve">  </w:t>
      </w:r>
    </w:p>
    <w:p w14:paraId="4B5B0597" w14:textId="77777777" w:rsidR="00787DB7" w:rsidRDefault="00787DB7" w:rsidP="00394AB5">
      <w:pPr>
        <w:ind w:left="360"/>
        <w:rPr>
          <w:rFonts w:ascii="Avenir Book" w:hAnsi="Avenir Book" w:cs="Arial"/>
          <w:i/>
          <w:iCs/>
          <w:color w:val="0070C0"/>
          <w:sz w:val="28"/>
          <w:szCs w:val="28"/>
        </w:rPr>
      </w:pPr>
    </w:p>
    <w:p w14:paraId="37265936" w14:textId="225FAC20" w:rsidR="00FC516B" w:rsidRDefault="00394AB5" w:rsidP="00394AB5">
      <w:pPr>
        <w:ind w:left="360"/>
        <w:rPr>
          <w:rFonts w:ascii="Avenir Book" w:hAnsi="Avenir Book" w:cs="Arial"/>
          <w:i/>
          <w:iCs/>
          <w:color w:val="0070C0"/>
          <w:sz w:val="28"/>
          <w:szCs w:val="28"/>
        </w:rPr>
      </w:pPr>
      <w:r>
        <w:rPr>
          <w:rFonts w:ascii="Avenir Book" w:hAnsi="Avenir Book" w:cs="Arial"/>
          <w:i/>
          <w:iCs/>
          <w:color w:val="0070C0"/>
          <w:sz w:val="28"/>
          <w:szCs w:val="28"/>
        </w:rPr>
        <w:t>Responsibilities</w:t>
      </w:r>
      <w:r w:rsidRPr="00394AB5">
        <w:rPr>
          <w:rFonts w:ascii="Avenir Book" w:hAnsi="Avenir Book" w:cs="Arial"/>
          <w:i/>
          <w:iCs/>
          <w:color w:val="0070C0"/>
          <w:sz w:val="28"/>
          <w:szCs w:val="28"/>
        </w:rPr>
        <w:t>:</w:t>
      </w:r>
    </w:p>
    <w:p w14:paraId="0C604553" w14:textId="77777777" w:rsidR="00394AB5" w:rsidRPr="00FC516B" w:rsidRDefault="00394AB5" w:rsidP="00394AB5">
      <w:pPr>
        <w:ind w:left="360"/>
        <w:rPr>
          <w:rFonts w:ascii="Avenir Book" w:hAnsi="Avenir Book"/>
          <w:sz w:val="20"/>
          <w:szCs w:val="20"/>
        </w:rPr>
      </w:pPr>
    </w:p>
    <w:p w14:paraId="35EB010D" w14:textId="1F05F56D" w:rsidR="00BA22D6" w:rsidRDefault="0025256A" w:rsidP="005878C9">
      <w:pPr>
        <w:widowControl w:val="0"/>
        <w:numPr>
          <w:ilvl w:val="0"/>
          <w:numId w:val="6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Avenir Book" w:hAnsi="Avenir Book" w:cs="Times New Roman"/>
          <w:spacing w:val="-2"/>
          <w:sz w:val="20"/>
          <w:szCs w:val="20"/>
        </w:rPr>
      </w:pPr>
      <w:r>
        <w:rPr>
          <w:rFonts w:ascii="Avenir Book" w:hAnsi="Avenir Book" w:cs="Times New Roman"/>
          <w:spacing w:val="-2"/>
          <w:sz w:val="20"/>
          <w:szCs w:val="20"/>
        </w:rPr>
        <w:t>Coordinator for officer and employee performance reviews.  Works with department managers to make sure those are executed and submitted in a timely manner.</w:t>
      </w:r>
    </w:p>
    <w:p w14:paraId="43FF71AE" w14:textId="1978907B" w:rsidR="0025256A" w:rsidRDefault="0025256A" w:rsidP="0025256A">
      <w:pPr>
        <w:widowControl w:val="0"/>
        <w:numPr>
          <w:ilvl w:val="0"/>
          <w:numId w:val="6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Avenir Book" w:hAnsi="Avenir Book" w:cs="Times New Roman"/>
          <w:spacing w:val="-2"/>
          <w:sz w:val="20"/>
          <w:szCs w:val="20"/>
        </w:rPr>
      </w:pPr>
      <w:r w:rsidRPr="005878C9">
        <w:rPr>
          <w:rFonts w:ascii="Avenir Book" w:hAnsi="Avenir Book" w:cs="Times New Roman"/>
          <w:spacing w:val="-2"/>
          <w:sz w:val="20"/>
          <w:szCs w:val="20"/>
        </w:rPr>
        <w:t>Develop and maintain an onboarding program for new hires and continue to foster the growth of employees to help them attain their professional goals.</w:t>
      </w:r>
    </w:p>
    <w:p w14:paraId="089188BB" w14:textId="02956336" w:rsidR="00092A6A" w:rsidRPr="005878C9" w:rsidRDefault="00925EBE" w:rsidP="0025256A">
      <w:pPr>
        <w:widowControl w:val="0"/>
        <w:numPr>
          <w:ilvl w:val="0"/>
          <w:numId w:val="6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Avenir Book" w:hAnsi="Avenir Book" w:cs="Times New Roman"/>
          <w:spacing w:val="-2"/>
          <w:sz w:val="20"/>
          <w:szCs w:val="20"/>
        </w:rPr>
      </w:pPr>
      <w:r>
        <w:rPr>
          <w:rFonts w:ascii="Avenir Book" w:hAnsi="Avenir Book" w:cs="Times New Roman"/>
          <w:spacing w:val="-2"/>
          <w:sz w:val="20"/>
          <w:szCs w:val="20"/>
        </w:rPr>
        <w:t>Coordinator for employee wellness program.</w:t>
      </w:r>
    </w:p>
    <w:p w14:paraId="1B9021DE" w14:textId="5C55AA10" w:rsidR="005878C9" w:rsidRDefault="0025256A" w:rsidP="005878C9">
      <w:pPr>
        <w:widowControl w:val="0"/>
        <w:numPr>
          <w:ilvl w:val="0"/>
          <w:numId w:val="6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Avenir Book" w:hAnsi="Avenir Book" w:cs="Times New Roman"/>
          <w:spacing w:val="-2"/>
          <w:sz w:val="20"/>
          <w:szCs w:val="20"/>
        </w:rPr>
      </w:pPr>
      <w:r>
        <w:rPr>
          <w:rFonts w:ascii="Avenir Book" w:hAnsi="Avenir Book" w:cs="Times New Roman"/>
          <w:spacing w:val="-2"/>
          <w:sz w:val="20"/>
          <w:szCs w:val="20"/>
        </w:rPr>
        <w:t>Maintain and update all</w:t>
      </w:r>
      <w:r w:rsidR="005878C9" w:rsidRPr="005878C9">
        <w:rPr>
          <w:rFonts w:ascii="Avenir Book" w:hAnsi="Avenir Book" w:cs="Times New Roman"/>
          <w:spacing w:val="-2"/>
          <w:sz w:val="20"/>
          <w:szCs w:val="20"/>
        </w:rPr>
        <w:t xml:space="preserve"> job </w:t>
      </w:r>
      <w:r w:rsidR="00232FEB" w:rsidRPr="005878C9">
        <w:rPr>
          <w:rFonts w:ascii="Avenir Book" w:hAnsi="Avenir Book" w:cs="Times New Roman"/>
          <w:spacing w:val="-2"/>
          <w:sz w:val="20"/>
          <w:szCs w:val="20"/>
        </w:rPr>
        <w:t>descriptions.</w:t>
      </w:r>
    </w:p>
    <w:p w14:paraId="497EE3BC" w14:textId="73EC124C" w:rsidR="001D0AC2" w:rsidRDefault="001D0AC2" w:rsidP="005878C9">
      <w:pPr>
        <w:widowControl w:val="0"/>
        <w:numPr>
          <w:ilvl w:val="0"/>
          <w:numId w:val="6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Avenir Book" w:hAnsi="Avenir Book" w:cs="Times New Roman"/>
          <w:spacing w:val="-2"/>
          <w:sz w:val="20"/>
          <w:szCs w:val="20"/>
        </w:rPr>
      </w:pPr>
      <w:r>
        <w:rPr>
          <w:rFonts w:ascii="Avenir Book" w:hAnsi="Avenir Book" w:cs="Times New Roman"/>
          <w:spacing w:val="-2"/>
          <w:sz w:val="20"/>
          <w:szCs w:val="20"/>
        </w:rPr>
        <w:t xml:space="preserve">Help foster a great workplace culture by </w:t>
      </w:r>
      <w:r w:rsidR="00F07C6B">
        <w:rPr>
          <w:rFonts w:ascii="Avenir Book" w:hAnsi="Avenir Book" w:cs="Times New Roman"/>
          <w:spacing w:val="-2"/>
          <w:sz w:val="20"/>
          <w:szCs w:val="20"/>
        </w:rPr>
        <w:t>conducting culture chats with employees, developing team building activities</w:t>
      </w:r>
      <w:r w:rsidR="00ED0889">
        <w:rPr>
          <w:rFonts w:ascii="Avenir Book" w:hAnsi="Avenir Book" w:cs="Times New Roman"/>
          <w:spacing w:val="-2"/>
          <w:sz w:val="20"/>
          <w:szCs w:val="20"/>
        </w:rPr>
        <w:t>, and promoting</w:t>
      </w:r>
      <w:r w:rsidR="00F07C6B">
        <w:rPr>
          <w:rFonts w:ascii="Avenir Book" w:hAnsi="Avenir Book" w:cs="Times New Roman"/>
          <w:spacing w:val="-2"/>
          <w:sz w:val="20"/>
          <w:szCs w:val="20"/>
        </w:rPr>
        <w:t xml:space="preserve"> a positive work environment. </w:t>
      </w:r>
    </w:p>
    <w:p w14:paraId="4221D9EB" w14:textId="7B77259F" w:rsidR="00232FEB" w:rsidRDefault="00072F0B" w:rsidP="005878C9">
      <w:pPr>
        <w:widowControl w:val="0"/>
        <w:numPr>
          <w:ilvl w:val="0"/>
          <w:numId w:val="6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Avenir Book" w:hAnsi="Avenir Book" w:cs="Times New Roman"/>
          <w:spacing w:val="-2"/>
          <w:sz w:val="20"/>
          <w:szCs w:val="20"/>
        </w:rPr>
      </w:pPr>
      <w:r>
        <w:rPr>
          <w:rFonts w:ascii="Avenir Book" w:hAnsi="Avenir Book" w:cs="Times New Roman"/>
          <w:spacing w:val="-2"/>
          <w:sz w:val="20"/>
          <w:szCs w:val="20"/>
        </w:rPr>
        <w:t xml:space="preserve">Assist in the recruitment process by maintaining the </w:t>
      </w:r>
      <w:r w:rsidR="006E0DCA">
        <w:rPr>
          <w:rFonts w:ascii="Avenir Book" w:hAnsi="Avenir Book" w:cs="Times New Roman"/>
          <w:spacing w:val="-2"/>
          <w:sz w:val="20"/>
          <w:szCs w:val="20"/>
        </w:rPr>
        <w:t>Webform submission file which includes but is not limited to printing resumes, forwarding to the correct department</w:t>
      </w:r>
      <w:r w:rsidR="00F07815">
        <w:rPr>
          <w:rFonts w:ascii="Avenir Book" w:hAnsi="Avenir Book" w:cs="Times New Roman"/>
          <w:spacing w:val="-2"/>
          <w:sz w:val="20"/>
          <w:szCs w:val="20"/>
        </w:rPr>
        <w:t xml:space="preserve"> managers, </w:t>
      </w:r>
      <w:r w:rsidR="006E0DCA">
        <w:rPr>
          <w:rFonts w:ascii="Avenir Book" w:hAnsi="Avenir Book" w:cs="Times New Roman"/>
          <w:spacing w:val="-2"/>
          <w:sz w:val="20"/>
          <w:szCs w:val="20"/>
        </w:rPr>
        <w:t>aiding in scheduling interviews</w:t>
      </w:r>
      <w:r w:rsidR="00F07815">
        <w:rPr>
          <w:rFonts w:ascii="Avenir Book" w:hAnsi="Avenir Book" w:cs="Times New Roman"/>
          <w:spacing w:val="-2"/>
          <w:sz w:val="20"/>
          <w:szCs w:val="20"/>
        </w:rPr>
        <w:t xml:space="preserve"> and performing background checks.</w:t>
      </w:r>
    </w:p>
    <w:p w14:paraId="67298F3C" w14:textId="545CF883" w:rsidR="006E0DCA" w:rsidRDefault="006E0DCA" w:rsidP="005878C9">
      <w:pPr>
        <w:widowControl w:val="0"/>
        <w:numPr>
          <w:ilvl w:val="0"/>
          <w:numId w:val="6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Avenir Book" w:hAnsi="Avenir Book" w:cs="Times New Roman"/>
          <w:spacing w:val="-2"/>
          <w:sz w:val="20"/>
          <w:szCs w:val="20"/>
        </w:rPr>
      </w:pPr>
      <w:r>
        <w:rPr>
          <w:rFonts w:ascii="Avenir Book" w:hAnsi="Avenir Book" w:cs="Times New Roman"/>
          <w:spacing w:val="-2"/>
          <w:sz w:val="20"/>
          <w:szCs w:val="20"/>
        </w:rPr>
        <w:t>Provide backup in the absence of the Human Resource Director with payroll and benefit functions.</w:t>
      </w:r>
    </w:p>
    <w:p w14:paraId="60C84E33" w14:textId="09CD8B03" w:rsidR="000E643E" w:rsidRDefault="000E643E" w:rsidP="005878C9">
      <w:pPr>
        <w:widowControl w:val="0"/>
        <w:numPr>
          <w:ilvl w:val="0"/>
          <w:numId w:val="6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Avenir Book" w:hAnsi="Avenir Book" w:cs="Times New Roman"/>
          <w:spacing w:val="-2"/>
          <w:sz w:val="20"/>
          <w:szCs w:val="20"/>
        </w:rPr>
      </w:pPr>
      <w:r>
        <w:rPr>
          <w:rFonts w:ascii="Avenir Book" w:hAnsi="Avenir Book" w:cs="Times New Roman"/>
          <w:spacing w:val="-2"/>
          <w:sz w:val="20"/>
          <w:szCs w:val="20"/>
        </w:rPr>
        <w:t>Assists with monthly</w:t>
      </w:r>
      <w:r w:rsidR="00092A6A">
        <w:rPr>
          <w:rFonts w:ascii="Avenir Book" w:hAnsi="Avenir Book" w:cs="Times New Roman"/>
          <w:spacing w:val="-2"/>
          <w:sz w:val="20"/>
          <w:szCs w:val="20"/>
        </w:rPr>
        <w:t xml:space="preserve"> HR</w:t>
      </w:r>
      <w:r>
        <w:rPr>
          <w:rFonts w:ascii="Avenir Book" w:hAnsi="Avenir Book" w:cs="Times New Roman"/>
          <w:spacing w:val="-2"/>
          <w:sz w:val="20"/>
          <w:szCs w:val="20"/>
        </w:rPr>
        <w:t xml:space="preserve"> reports, salary surveys</w:t>
      </w:r>
      <w:r w:rsidR="00092A6A">
        <w:rPr>
          <w:rFonts w:ascii="Avenir Book" w:hAnsi="Avenir Book" w:cs="Times New Roman"/>
          <w:spacing w:val="-2"/>
          <w:sz w:val="20"/>
          <w:szCs w:val="20"/>
        </w:rPr>
        <w:t>, benefit census reports</w:t>
      </w:r>
      <w:r>
        <w:rPr>
          <w:rFonts w:ascii="Avenir Book" w:hAnsi="Avenir Book" w:cs="Times New Roman"/>
          <w:spacing w:val="-2"/>
          <w:sz w:val="20"/>
          <w:szCs w:val="20"/>
        </w:rPr>
        <w:t xml:space="preserve"> and mandatory reporting.</w:t>
      </w:r>
    </w:p>
    <w:p w14:paraId="59178EA4" w14:textId="283E8CF7" w:rsidR="004B35C1" w:rsidRPr="005878C9" w:rsidRDefault="004B35C1" w:rsidP="005878C9">
      <w:pPr>
        <w:widowControl w:val="0"/>
        <w:numPr>
          <w:ilvl w:val="0"/>
          <w:numId w:val="6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Avenir Book" w:hAnsi="Avenir Book" w:cs="Times New Roman"/>
          <w:spacing w:val="-2"/>
          <w:sz w:val="20"/>
          <w:szCs w:val="20"/>
        </w:rPr>
      </w:pPr>
      <w:r>
        <w:rPr>
          <w:rFonts w:ascii="Avenir Book" w:hAnsi="Avenir Book" w:cs="Times New Roman"/>
          <w:spacing w:val="-2"/>
          <w:sz w:val="20"/>
          <w:szCs w:val="20"/>
        </w:rPr>
        <w:t>Provide backup to the Training Coordinator as needed.</w:t>
      </w:r>
    </w:p>
    <w:p w14:paraId="41122836" w14:textId="6B51A0A0" w:rsidR="00787DB7" w:rsidRPr="005878C9" w:rsidRDefault="004B35C1" w:rsidP="00787DB7">
      <w:pPr>
        <w:pStyle w:val="ListParagraph"/>
        <w:widowControl w:val="0"/>
        <w:numPr>
          <w:ilvl w:val="0"/>
          <w:numId w:val="6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Avenir Book" w:eastAsia="Times New Roman" w:hAnsi="Avenir Book" w:cs="Times New Roman"/>
          <w:spacing w:val="-2"/>
          <w:sz w:val="20"/>
          <w:szCs w:val="20"/>
        </w:rPr>
      </w:pPr>
      <w:r>
        <w:rPr>
          <w:rFonts w:ascii="Avenir Book" w:eastAsia="Times New Roman" w:hAnsi="Avenir Book" w:cs="Times New Roman"/>
          <w:spacing w:val="-2"/>
          <w:sz w:val="20"/>
          <w:szCs w:val="20"/>
        </w:rPr>
        <w:t>All o</w:t>
      </w:r>
      <w:r w:rsidR="00787DB7" w:rsidRPr="005878C9">
        <w:rPr>
          <w:rFonts w:ascii="Avenir Book" w:eastAsia="Times New Roman" w:hAnsi="Avenir Book" w:cs="Times New Roman"/>
          <w:spacing w:val="-2"/>
          <w:sz w:val="20"/>
          <w:szCs w:val="20"/>
        </w:rPr>
        <w:t>ther duties as assigned</w:t>
      </w:r>
      <w:r w:rsidR="000A2276">
        <w:rPr>
          <w:rFonts w:ascii="Avenir Book" w:eastAsia="Times New Roman" w:hAnsi="Avenir Book" w:cs="Times New Roman"/>
          <w:spacing w:val="-2"/>
          <w:sz w:val="20"/>
          <w:szCs w:val="20"/>
        </w:rPr>
        <w:t>.</w:t>
      </w:r>
    </w:p>
    <w:p w14:paraId="5BB6D30D" w14:textId="77777777" w:rsidR="00CC0162" w:rsidRPr="00CC7260" w:rsidRDefault="00CC0162" w:rsidP="00CC0162">
      <w:pPr>
        <w:rPr>
          <w:rFonts w:ascii="Avenir Book" w:hAnsi="Avenir Book" w:cs="Arial"/>
          <w:sz w:val="22"/>
          <w:szCs w:val="22"/>
        </w:rPr>
      </w:pPr>
    </w:p>
    <w:p w14:paraId="0FCB90C9" w14:textId="4E9B12F8" w:rsidR="00CC0162" w:rsidRPr="00CC7260" w:rsidRDefault="00394AB5" w:rsidP="00CC0162">
      <w:pPr>
        <w:rPr>
          <w:rFonts w:ascii="Avenir Book" w:hAnsi="Avenir Book" w:cs="Arial"/>
          <w:i/>
          <w:iCs/>
          <w:color w:val="0070C0"/>
          <w:sz w:val="28"/>
          <w:szCs w:val="28"/>
        </w:rPr>
      </w:pPr>
      <w:r>
        <w:rPr>
          <w:rFonts w:ascii="Avenir Book" w:hAnsi="Avenir Book" w:cs="Arial"/>
          <w:i/>
          <w:iCs/>
          <w:color w:val="0070C0"/>
          <w:sz w:val="28"/>
          <w:szCs w:val="28"/>
        </w:rPr>
        <w:t>Position Requirements</w:t>
      </w:r>
      <w:r w:rsidR="00CC0162" w:rsidRPr="00CC7260">
        <w:rPr>
          <w:rFonts w:ascii="Avenir Book" w:hAnsi="Avenir Book" w:cs="Arial"/>
          <w:i/>
          <w:iCs/>
          <w:color w:val="0070C0"/>
          <w:sz w:val="28"/>
          <w:szCs w:val="28"/>
        </w:rPr>
        <w:t>:</w:t>
      </w:r>
    </w:p>
    <w:p w14:paraId="31AA799B" w14:textId="77777777" w:rsidR="004C0FA2" w:rsidRDefault="004C0FA2" w:rsidP="00CC0162">
      <w:pPr>
        <w:rPr>
          <w:rFonts w:ascii="Avenir Book" w:hAnsi="Avenir Book" w:cs="Arial"/>
          <w:i/>
          <w:iCs/>
          <w:color w:val="FFFFFF" w:themeColor="background1"/>
          <w:sz w:val="11"/>
          <w:szCs w:val="11"/>
        </w:rPr>
      </w:pPr>
    </w:p>
    <w:p w14:paraId="58099BAB" w14:textId="77777777" w:rsidR="00925EBE" w:rsidRDefault="004B35C1" w:rsidP="00A76DDE">
      <w:pPr>
        <w:pStyle w:val="ListParagraph"/>
        <w:widowControl w:val="0"/>
        <w:numPr>
          <w:ilvl w:val="0"/>
          <w:numId w:val="9"/>
        </w:num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Avenir Book" w:eastAsia="Times New Roman" w:hAnsi="Avenir Book" w:cs="Times New Roman"/>
          <w:spacing w:val="-2"/>
          <w:sz w:val="20"/>
          <w:szCs w:val="20"/>
        </w:rPr>
      </w:pPr>
      <w:r w:rsidRPr="00925EBE">
        <w:rPr>
          <w:rFonts w:ascii="Avenir Book" w:eastAsia="Times New Roman" w:hAnsi="Avenir Book" w:cs="Times New Roman"/>
          <w:spacing w:val="-2"/>
          <w:sz w:val="20"/>
          <w:szCs w:val="20"/>
        </w:rPr>
        <w:t>High School Diploma or equivalent</w:t>
      </w:r>
    </w:p>
    <w:p w14:paraId="09D09A68" w14:textId="6CDD99E5" w:rsidR="00925EBE" w:rsidRDefault="00925EBE" w:rsidP="00A76DDE">
      <w:pPr>
        <w:pStyle w:val="ListParagraph"/>
        <w:widowControl w:val="0"/>
        <w:numPr>
          <w:ilvl w:val="0"/>
          <w:numId w:val="9"/>
        </w:num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Avenir Book" w:eastAsia="Times New Roman" w:hAnsi="Avenir Book" w:cs="Times New Roman"/>
          <w:spacing w:val="-2"/>
          <w:sz w:val="20"/>
          <w:szCs w:val="20"/>
        </w:rPr>
      </w:pPr>
      <w:r>
        <w:rPr>
          <w:rFonts w:ascii="Avenir Book" w:eastAsia="Times New Roman" w:hAnsi="Avenir Book" w:cs="Times New Roman"/>
          <w:spacing w:val="-2"/>
          <w:sz w:val="20"/>
          <w:szCs w:val="20"/>
        </w:rPr>
        <w:t>Two to three years previous HR related experience highly preferred.</w:t>
      </w:r>
    </w:p>
    <w:p w14:paraId="7CFD77C8" w14:textId="0F26A160" w:rsidR="00787DB7" w:rsidRPr="00925EBE" w:rsidRDefault="00787DB7" w:rsidP="00A76DDE">
      <w:pPr>
        <w:pStyle w:val="ListParagraph"/>
        <w:widowControl w:val="0"/>
        <w:numPr>
          <w:ilvl w:val="0"/>
          <w:numId w:val="9"/>
        </w:num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Avenir Book" w:eastAsia="Times New Roman" w:hAnsi="Avenir Book" w:cs="Times New Roman"/>
          <w:spacing w:val="-2"/>
          <w:sz w:val="20"/>
          <w:szCs w:val="20"/>
        </w:rPr>
      </w:pPr>
      <w:r w:rsidRPr="00925EBE">
        <w:rPr>
          <w:rFonts w:ascii="Avenir Book" w:eastAsia="Times New Roman" w:hAnsi="Avenir Book" w:cs="Times New Roman"/>
          <w:spacing w:val="-2"/>
          <w:sz w:val="20"/>
          <w:szCs w:val="20"/>
        </w:rPr>
        <w:t xml:space="preserve">Effective organizational, </w:t>
      </w:r>
      <w:r w:rsidR="000E643E" w:rsidRPr="00925EBE">
        <w:rPr>
          <w:rFonts w:ascii="Avenir Book" w:eastAsia="Times New Roman" w:hAnsi="Avenir Book" w:cs="Times New Roman"/>
          <w:spacing w:val="-2"/>
          <w:sz w:val="20"/>
          <w:szCs w:val="20"/>
        </w:rPr>
        <w:t>verbal</w:t>
      </w:r>
      <w:r w:rsidR="00B64FE2" w:rsidRPr="00925EBE">
        <w:rPr>
          <w:rFonts w:ascii="Avenir Book" w:eastAsia="Times New Roman" w:hAnsi="Avenir Book" w:cs="Times New Roman"/>
          <w:spacing w:val="-2"/>
          <w:sz w:val="20"/>
          <w:szCs w:val="20"/>
        </w:rPr>
        <w:t>,</w:t>
      </w:r>
      <w:r w:rsidRPr="00925EBE">
        <w:rPr>
          <w:rFonts w:ascii="Avenir Book" w:eastAsia="Times New Roman" w:hAnsi="Avenir Book" w:cs="Times New Roman"/>
          <w:spacing w:val="-2"/>
          <w:sz w:val="20"/>
          <w:szCs w:val="20"/>
        </w:rPr>
        <w:t xml:space="preserve"> and written communication</w:t>
      </w:r>
      <w:r w:rsidR="00616411" w:rsidRPr="00925EBE">
        <w:rPr>
          <w:rFonts w:ascii="Avenir Book" w:eastAsia="Times New Roman" w:hAnsi="Avenir Book" w:cs="Times New Roman"/>
          <w:spacing w:val="-2"/>
          <w:sz w:val="20"/>
          <w:szCs w:val="20"/>
        </w:rPr>
        <w:t>.</w:t>
      </w:r>
    </w:p>
    <w:p w14:paraId="64B0B8FD" w14:textId="19CEF736" w:rsidR="000E643E" w:rsidRPr="00787DB7" w:rsidRDefault="000E643E" w:rsidP="00787DB7">
      <w:pPr>
        <w:pStyle w:val="ListParagraph"/>
        <w:widowControl w:val="0"/>
        <w:numPr>
          <w:ilvl w:val="0"/>
          <w:numId w:val="9"/>
        </w:num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Avenir Book" w:eastAsia="Times New Roman" w:hAnsi="Avenir Book" w:cs="Times New Roman"/>
          <w:spacing w:val="-2"/>
          <w:sz w:val="20"/>
          <w:szCs w:val="20"/>
        </w:rPr>
      </w:pPr>
      <w:r>
        <w:rPr>
          <w:rFonts w:ascii="Avenir Book" w:eastAsia="Times New Roman" w:hAnsi="Avenir Book" w:cs="Times New Roman"/>
          <w:spacing w:val="-2"/>
          <w:sz w:val="20"/>
          <w:szCs w:val="20"/>
        </w:rPr>
        <w:t>Excellent organizational skills and attention to detail.</w:t>
      </w:r>
    </w:p>
    <w:p w14:paraId="6577A7B0" w14:textId="27733FF2" w:rsidR="00787DB7" w:rsidRPr="00787DB7" w:rsidRDefault="000E643E" w:rsidP="00787DB7">
      <w:pPr>
        <w:pStyle w:val="ListParagraph"/>
        <w:widowControl w:val="0"/>
        <w:numPr>
          <w:ilvl w:val="0"/>
          <w:numId w:val="9"/>
        </w:num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Avenir Book" w:eastAsia="Times New Roman" w:hAnsi="Avenir Book" w:cs="Times New Roman"/>
          <w:spacing w:val="-2"/>
          <w:sz w:val="20"/>
          <w:szCs w:val="20"/>
        </w:rPr>
      </w:pPr>
      <w:r>
        <w:rPr>
          <w:rFonts w:ascii="Avenir Book" w:eastAsia="Times New Roman" w:hAnsi="Avenir Book" w:cs="Times New Roman"/>
          <w:spacing w:val="-2"/>
          <w:sz w:val="20"/>
          <w:szCs w:val="20"/>
        </w:rPr>
        <w:t>Excellent communication and interpersonal skills, with the ability to interact professionally and confidentially with employees at all levels.</w:t>
      </w:r>
    </w:p>
    <w:p w14:paraId="3A68EFF1" w14:textId="73AEC4C9" w:rsidR="00787DB7" w:rsidRPr="00787DB7" w:rsidRDefault="000E643E" w:rsidP="00787DB7">
      <w:pPr>
        <w:pStyle w:val="ListParagraph"/>
        <w:widowControl w:val="0"/>
        <w:numPr>
          <w:ilvl w:val="0"/>
          <w:numId w:val="9"/>
        </w:num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Avenir Book" w:eastAsia="Times New Roman" w:hAnsi="Avenir Book" w:cs="Times New Roman"/>
          <w:spacing w:val="-2"/>
          <w:sz w:val="20"/>
          <w:szCs w:val="20"/>
        </w:rPr>
      </w:pPr>
      <w:r>
        <w:rPr>
          <w:rFonts w:ascii="Avenir Book" w:eastAsia="Times New Roman" w:hAnsi="Avenir Book" w:cs="Times New Roman"/>
          <w:spacing w:val="-2"/>
          <w:sz w:val="20"/>
          <w:szCs w:val="20"/>
        </w:rPr>
        <w:t>Proficiency</w:t>
      </w:r>
      <w:r w:rsidR="00787DB7" w:rsidRPr="00787DB7">
        <w:rPr>
          <w:rFonts w:ascii="Avenir Book" w:eastAsia="Times New Roman" w:hAnsi="Avenir Book" w:cs="Times New Roman"/>
          <w:spacing w:val="-2"/>
          <w:sz w:val="20"/>
          <w:szCs w:val="20"/>
        </w:rPr>
        <w:t xml:space="preserve"> in Microsoft products</w:t>
      </w:r>
      <w:r>
        <w:rPr>
          <w:rFonts w:ascii="Avenir Book" w:eastAsia="Times New Roman" w:hAnsi="Avenir Book" w:cs="Times New Roman"/>
          <w:spacing w:val="-2"/>
          <w:sz w:val="20"/>
          <w:szCs w:val="20"/>
        </w:rPr>
        <w:t xml:space="preserve"> (Word, Excel, Outlook)</w:t>
      </w:r>
      <w:r w:rsidR="00616411">
        <w:rPr>
          <w:rFonts w:ascii="Avenir Book" w:eastAsia="Times New Roman" w:hAnsi="Avenir Book" w:cs="Times New Roman"/>
          <w:spacing w:val="-2"/>
          <w:sz w:val="20"/>
          <w:szCs w:val="20"/>
        </w:rPr>
        <w:t>.</w:t>
      </w:r>
    </w:p>
    <w:p w14:paraId="66C9C4B1" w14:textId="05F2C06E" w:rsidR="00787DB7" w:rsidRDefault="00787DB7" w:rsidP="00787DB7">
      <w:pPr>
        <w:pStyle w:val="ListParagraph"/>
        <w:widowControl w:val="0"/>
        <w:numPr>
          <w:ilvl w:val="0"/>
          <w:numId w:val="9"/>
        </w:num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Avenir Book" w:eastAsia="Times New Roman" w:hAnsi="Avenir Book" w:cs="Times New Roman"/>
          <w:spacing w:val="-2"/>
          <w:sz w:val="20"/>
          <w:szCs w:val="20"/>
        </w:rPr>
      </w:pPr>
      <w:r w:rsidRPr="00787DB7">
        <w:rPr>
          <w:rFonts w:ascii="Avenir Book" w:eastAsia="Times New Roman" w:hAnsi="Avenir Book" w:cs="Times New Roman"/>
          <w:spacing w:val="-2"/>
          <w:sz w:val="20"/>
          <w:szCs w:val="20"/>
        </w:rPr>
        <w:t>Ability to maintain extreme confidentiality</w:t>
      </w:r>
      <w:r w:rsidR="004B35C1">
        <w:rPr>
          <w:rFonts w:ascii="Avenir Book" w:eastAsia="Times New Roman" w:hAnsi="Avenir Book" w:cs="Times New Roman"/>
          <w:spacing w:val="-2"/>
          <w:sz w:val="20"/>
          <w:szCs w:val="20"/>
        </w:rPr>
        <w:t xml:space="preserve"> and handle sensitive information with discretion</w:t>
      </w:r>
      <w:r w:rsidR="00616411">
        <w:rPr>
          <w:rFonts w:ascii="Avenir Book" w:eastAsia="Times New Roman" w:hAnsi="Avenir Book" w:cs="Times New Roman"/>
          <w:spacing w:val="-2"/>
          <w:sz w:val="20"/>
          <w:szCs w:val="20"/>
        </w:rPr>
        <w:t>.</w:t>
      </w:r>
    </w:p>
    <w:p w14:paraId="45DB64B0" w14:textId="15B73EFC" w:rsidR="00F07C6B" w:rsidRDefault="00F07C6B" w:rsidP="00F07C6B">
      <w:pPr>
        <w:widowControl w:val="0"/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Avenir Book" w:eastAsia="Times New Roman" w:hAnsi="Avenir Book" w:cs="Times New Roman"/>
          <w:spacing w:val="-2"/>
          <w:sz w:val="20"/>
          <w:szCs w:val="20"/>
        </w:rPr>
      </w:pPr>
    </w:p>
    <w:p w14:paraId="3050ACC2" w14:textId="7A349F47" w:rsidR="00D15543" w:rsidRDefault="00D15543" w:rsidP="00F07C6B">
      <w:pPr>
        <w:widowControl w:val="0"/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Avenir Book" w:eastAsia="Times New Roman" w:hAnsi="Avenir Book" w:cs="Times New Roman"/>
          <w:spacing w:val="-2"/>
          <w:sz w:val="22"/>
          <w:szCs w:val="22"/>
        </w:rPr>
      </w:pPr>
      <w:r>
        <w:rPr>
          <w:rFonts w:ascii="Avenir Book" w:eastAsia="Times New Roman" w:hAnsi="Avenir Book" w:cs="Times New Roman"/>
          <w:spacing w:val="-2"/>
          <w:sz w:val="22"/>
          <w:szCs w:val="22"/>
        </w:rPr>
        <w:t>Salary is based on experience.  Benefits include paid vacation and sick days, paid Federal holidays, medical insurance, long term and short-term disability, pension/profit sharing &amp; 401K plans, flexible spending accounts and more.</w:t>
      </w:r>
    </w:p>
    <w:p w14:paraId="0504F939" w14:textId="77777777" w:rsidR="00D15543" w:rsidRDefault="00D15543" w:rsidP="00F07C6B">
      <w:pPr>
        <w:widowControl w:val="0"/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Avenir Book" w:eastAsia="Times New Roman" w:hAnsi="Avenir Book" w:cs="Times New Roman"/>
          <w:spacing w:val="-2"/>
          <w:sz w:val="22"/>
          <w:szCs w:val="22"/>
        </w:rPr>
      </w:pPr>
    </w:p>
    <w:p w14:paraId="139B4ADF" w14:textId="22006A91" w:rsidR="00F07C6B" w:rsidRDefault="00F07C6B" w:rsidP="00F07C6B">
      <w:pPr>
        <w:widowControl w:val="0"/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Avenir Book" w:eastAsia="Times New Roman" w:hAnsi="Avenir Book" w:cs="Times New Roman"/>
          <w:spacing w:val="-2"/>
          <w:sz w:val="22"/>
          <w:szCs w:val="22"/>
        </w:rPr>
      </w:pPr>
      <w:r>
        <w:rPr>
          <w:rFonts w:ascii="Avenir Book" w:eastAsia="Times New Roman" w:hAnsi="Avenir Book" w:cs="Times New Roman"/>
          <w:spacing w:val="-2"/>
          <w:sz w:val="22"/>
          <w:szCs w:val="22"/>
        </w:rPr>
        <w:t xml:space="preserve">All qualified candidates are welcome.  Community Bank &amp; Trust is an Equal Opportunity Employer and </w:t>
      </w:r>
      <w:r w:rsidR="00E87CB8">
        <w:rPr>
          <w:rFonts w:ascii="Avenir Book" w:eastAsia="Times New Roman" w:hAnsi="Avenir Book" w:cs="Times New Roman"/>
          <w:spacing w:val="-2"/>
          <w:sz w:val="22"/>
          <w:szCs w:val="22"/>
        </w:rPr>
        <w:t>does not</w:t>
      </w:r>
      <w:r>
        <w:rPr>
          <w:rFonts w:ascii="Avenir Book" w:eastAsia="Times New Roman" w:hAnsi="Avenir Book" w:cs="Times New Roman"/>
          <w:spacing w:val="-2"/>
          <w:sz w:val="22"/>
          <w:szCs w:val="22"/>
        </w:rPr>
        <w:t xml:space="preserve"> discriminate </w:t>
      </w:r>
      <w:proofErr w:type="gramStart"/>
      <w:r>
        <w:rPr>
          <w:rFonts w:ascii="Avenir Book" w:eastAsia="Times New Roman" w:hAnsi="Avenir Book" w:cs="Times New Roman"/>
          <w:spacing w:val="-2"/>
          <w:sz w:val="22"/>
          <w:szCs w:val="22"/>
        </w:rPr>
        <w:t>on the basis of</w:t>
      </w:r>
      <w:proofErr w:type="gramEnd"/>
      <w:r>
        <w:rPr>
          <w:rFonts w:ascii="Avenir Book" w:eastAsia="Times New Roman" w:hAnsi="Avenir Book" w:cs="Times New Roman"/>
          <w:spacing w:val="-2"/>
          <w:sz w:val="22"/>
          <w:szCs w:val="22"/>
        </w:rPr>
        <w:t xml:space="preserve"> any protected trait, including sex, sexual orientation, gender identity, race, ethnicity, disability, or </w:t>
      </w:r>
      <w:r w:rsidR="00E87CB8">
        <w:rPr>
          <w:rFonts w:ascii="Avenir Book" w:eastAsia="Times New Roman" w:hAnsi="Avenir Book" w:cs="Times New Roman"/>
          <w:spacing w:val="-2"/>
          <w:sz w:val="22"/>
          <w:szCs w:val="22"/>
        </w:rPr>
        <w:t>veteran</w:t>
      </w:r>
      <w:r>
        <w:rPr>
          <w:rFonts w:ascii="Avenir Book" w:eastAsia="Times New Roman" w:hAnsi="Avenir Book" w:cs="Times New Roman"/>
          <w:spacing w:val="-2"/>
          <w:sz w:val="22"/>
          <w:szCs w:val="22"/>
        </w:rPr>
        <w:t xml:space="preserve"> status.</w:t>
      </w:r>
    </w:p>
    <w:p w14:paraId="78C69798" w14:textId="77777777" w:rsidR="00E87CB8" w:rsidRDefault="00E87CB8" w:rsidP="00F07C6B">
      <w:pPr>
        <w:widowControl w:val="0"/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Avenir Book" w:eastAsia="Times New Roman" w:hAnsi="Avenir Book" w:cs="Times New Roman"/>
          <w:spacing w:val="-2"/>
          <w:sz w:val="22"/>
          <w:szCs w:val="22"/>
        </w:rPr>
      </w:pPr>
    </w:p>
    <w:p w14:paraId="62BD0795" w14:textId="041972DC" w:rsidR="00E87CB8" w:rsidRDefault="00E87CB8" w:rsidP="00F07C6B">
      <w:pPr>
        <w:widowControl w:val="0"/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Avenir Book" w:eastAsia="Times New Roman" w:hAnsi="Avenir Book" w:cs="Times New Roman"/>
          <w:spacing w:val="-2"/>
          <w:sz w:val="22"/>
          <w:szCs w:val="22"/>
        </w:rPr>
      </w:pPr>
      <w:r>
        <w:rPr>
          <w:rFonts w:ascii="Avenir Book" w:eastAsia="Times New Roman" w:hAnsi="Avenir Book" w:cs="Times New Roman"/>
          <w:spacing w:val="-2"/>
          <w:sz w:val="22"/>
          <w:szCs w:val="22"/>
        </w:rPr>
        <w:t xml:space="preserve">Apply at:  </w:t>
      </w:r>
      <w:hyperlink r:id="rId8" w:history="1">
        <w:r w:rsidRPr="00A30D47">
          <w:rPr>
            <w:rStyle w:val="Hyperlink"/>
            <w:rFonts w:ascii="Avenir Book" w:eastAsia="Times New Roman" w:hAnsi="Avenir Book" w:cs="Times New Roman"/>
            <w:spacing w:val="-2"/>
            <w:sz w:val="22"/>
            <w:szCs w:val="22"/>
          </w:rPr>
          <w:t>www.cbtwaco.bank</w:t>
        </w:r>
      </w:hyperlink>
      <w:r>
        <w:rPr>
          <w:rFonts w:ascii="Avenir Book" w:eastAsia="Times New Roman" w:hAnsi="Avenir Book" w:cs="Times New Roman"/>
          <w:spacing w:val="-2"/>
          <w:sz w:val="22"/>
          <w:szCs w:val="22"/>
        </w:rPr>
        <w:t xml:space="preserve"> Career Opportunities</w:t>
      </w:r>
    </w:p>
    <w:p w14:paraId="02A35006" w14:textId="4E41AC21" w:rsidR="005D149A" w:rsidRDefault="005D149A" w:rsidP="00CC0162">
      <w:pPr>
        <w:rPr>
          <w:rFonts w:ascii="Avenir Book" w:hAnsi="Avenir Book" w:cs="Arial"/>
          <w:b/>
          <w:bCs/>
          <w:i/>
          <w:iCs/>
          <w:color w:val="FFFFFF" w:themeColor="background1"/>
          <w:sz w:val="22"/>
          <w:szCs w:val="22"/>
        </w:rPr>
      </w:pPr>
    </w:p>
    <w:p w14:paraId="48753F70" w14:textId="77777777" w:rsidR="005D149A" w:rsidRPr="00CC7260" w:rsidRDefault="005D149A" w:rsidP="00CC0162">
      <w:pPr>
        <w:rPr>
          <w:rFonts w:ascii="Avenir Book" w:hAnsi="Avenir Book" w:cs="Arial"/>
          <w:b/>
          <w:bCs/>
          <w:i/>
          <w:iCs/>
          <w:color w:val="FFFFFF" w:themeColor="background1"/>
          <w:sz w:val="22"/>
          <w:szCs w:val="22"/>
        </w:rPr>
      </w:pPr>
    </w:p>
    <w:sectPr w:rsidR="005D149A" w:rsidRPr="00CC7260" w:rsidSect="00CC0162">
      <w:headerReference w:type="default" r:id="rId9"/>
      <w:footerReference w:type="default" r:id="rId10"/>
      <w:pgSz w:w="12240" w:h="15840"/>
      <w:pgMar w:top="1440" w:right="1440" w:bottom="29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0ACF3" w14:textId="77777777" w:rsidR="005C1FE6" w:rsidRDefault="005C1FE6" w:rsidP="00CC0162">
      <w:r>
        <w:separator/>
      </w:r>
    </w:p>
  </w:endnote>
  <w:endnote w:type="continuationSeparator" w:id="0">
    <w:p w14:paraId="6730F6B4" w14:textId="77777777" w:rsidR="005C1FE6" w:rsidRDefault="005C1FE6" w:rsidP="00CC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9489" w14:textId="34C22DBB" w:rsidR="00F24093" w:rsidRDefault="003716D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6124FF" wp14:editId="61D5033E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75B02C" w14:textId="2C256672" w:rsidR="003716D1" w:rsidRDefault="00806EC2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75141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 xml:space="preserve">human resources </w:t>
                                </w:r>
                                <w:r w:rsidR="005878C9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generalist</w:t>
                                </w:r>
                              </w:sdtContent>
                            </w:sdt>
                            <w:r w:rsidR="003716D1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878C9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Heather </w:t>
                                </w:r>
                                <w:r w:rsidR="005D149A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Wren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186124FF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1F75B02C" w14:textId="2C256672" w:rsidR="003716D1" w:rsidRDefault="00616411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275141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 xml:space="preserve">human resources </w:t>
                          </w:r>
                          <w:r w:rsidR="005878C9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generalist</w:t>
                          </w:r>
                        </w:sdtContent>
                      </w:sdt>
                      <w:r w:rsidR="003716D1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5878C9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Heather </w:t>
                          </w:r>
                          <w:r w:rsidR="005D149A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Wren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09E2C" w14:textId="77777777" w:rsidR="005C1FE6" w:rsidRDefault="005C1FE6" w:rsidP="00CC0162">
      <w:r>
        <w:separator/>
      </w:r>
    </w:p>
  </w:footnote>
  <w:footnote w:type="continuationSeparator" w:id="0">
    <w:p w14:paraId="67EFBE30" w14:textId="77777777" w:rsidR="005C1FE6" w:rsidRDefault="005C1FE6" w:rsidP="00CC0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87774" w14:textId="7792D66D" w:rsidR="00CC0162" w:rsidRDefault="00C216DE" w:rsidP="00C216DE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7390C3B" wp14:editId="0504DA20">
          <wp:simplePos x="0" y="0"/>
          <wp:positionH relativeFrom="column">
            <wp:posOffset>449580</wp:posOffset>
          </wp:positionH>
          <wp:positionV relativeFrom="paragraph">
            <wp:posOffset>-152400</wp:posOffset>
          </wp:positionV>
          <wp:extent cx="5064369" cy="914400"/>
          <wp:effectExtent l="0" t="0" r="3175" b="0"/>
          <wp:wrapThrough wrapText="bothSides">
            <wp:wrapPolygon edited="0">
              <wp:start x="0" y="0"/>
              <wp:lineTo x="0" y="21300"/>
              <wp:lineTo x="21559" y="21300"/>
              <wp:lineTo x="21559" y="0"/>
              <wp:lineTo x="0" y="0"/>
            </wp:wrapPolygon>
          </wp:wrapThrough>
          <wp:docPr id="2" name="Picture 2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4369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4480"/>
    <w:multiLevelType w:val="hybridMultilevel"/>
    <w:tmpl w:val="52D2A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008EC"/>
    <w:multiLevelType w:val="hybridMultilevel"/>
    <w:tmpl w:val="D7487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3164C"/>
    <w:multiLevelType w:val="hybridMultilevel"/>
    <w:tmpl w:val="4246E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E6826"/>
    <w:multiLevelType w:val="hybridMultilevel"/>
    <w:tmpl w:val="6A90A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64FDB"/>
    <w:multiLevelType w:val="hybridMultilevel"/>
    <w:tmpl w:val="A2ECB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F0AA0"/>
    <w:multiLevelType w:val="hybridMultilevel"/>
    <w:tmpl w:val="CFD01088"/>
    <w:lvl w:ilvl="0" w:tplc="3C061D50">
      <w:start w:val="1"/>
      <w:numFmt w:val="decimal"/>
      <w:lvlText w:val="%1."/>
      <w:lvlJc w:val="left"/>
      <w:pPr>
        <w:ind w:left="72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54063F60"/>
    <w:multiLevelType w:val="hybridMultilevel"/>
    <w:tmpl w:val="0FDE1AFE"/>
    <w:lvl w:ilvl="0" w:tplc="F58A4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1777F"/>
    <w:multiLevelType w:val="hybridMultilevel"/>
    <w:tmpl w:val="60BC7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73EA8"/>
    <w:multiLevelType w:val="hybridMultilevel"/>
    <w:tmpl w:val="C7583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167186">
    <w:abstractNumId w:val="0"/>
  </w:num>
  <w:num w:numId="2" w16cid:durableId="1707677094">
    <w:abstractNumId w:val="4"/>
  </w:num>
  <w:num w:numId="3" w16cid:durableId="1230455616">
    <w:abstractNumId w:val="8"/>
  </w:num>
  <w:num w:numId="4" w16cid:durableId="613176996">
    <w:abstractNumId w:val="2"/>
  </w:num>
  <w:num w:numId="5" w16cid:durableId="50733168">
    <w:abstractNumId w:val="6"/>
  </w:num>
  <w:num w:numId="6" w16cid:durableId="988242930">
    <w:abstractNumId w:val="7"/>
  </w:num>
  <w:num w:numId="7" w16cid:durableId="1333875004">
    <w:abstractNumId w:val="1"/>
  </w:num>
  <w:num w:numId="8" w16cid:durableId="990712951">
    <w:abstractNumId w:val="5"/>
  </w:num>
  <w:num w:numId="9" w16cid:durableId="11311695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16B"/>
    <w:rsid w:val="00072F0B"/>
    <w:rsid w:val="00092A6A"/>
    <w:rsid w:val="000A2276"/>
    <w:rsid w:val="000E643E"/>
    <w:rsid w:val="001D0AC2"/>
    <w:rsid w:val="00232FEB"/>
    <w:rsid w:val="0025256A"/>
    <w:rsid w:val="0027028E"/>
    <w:rsid w:val="00275141"/>
    <w:rsid w:val="002D2954"/>
    <w:rsid w:val="00363CB3"/>
    <w:rsid w:val="003716D1"/>
    <w:rsid w:val="00394AB5"/>
    <w:rsid w:val="003D641F"/>
    <w:rsid w:val="004A4B50"/>
    <w:rsid w:val="004B35C1"/>
    <w:rsid w:val="004C0FA2"/>
    <w:rsid w:val="004D6083"/>
    <w:rsid w:val="00514105"/>
    <w:rsid w:val="00531F8F"/>
    <w:rsid w:val="00542119"/>
    <w:rsid w:val="005878C9"/>
    <w:rsid w:val="005C1FE6"/>
    <w:rsid w:val="005C3363"/>
    <w:rsid w:val="005C6394"/>
    <w:rsid w:val="005D149A"/>
    <w:rsid w:val="006157BD"/>
    <w:rsid w:val="00616411"/>
    <w:rsid w:val="006E0DCA"/>
    <w:rsid w:val="00712CE2"/>
    <w:rsid w:val="0076086F"/>
    <w:rsid w:val="00787DB7"/>
    <w:rsid w:val="00806EC2"/>
    <w:rsid w:val="00925EBE"/>
    <w:rsid w:val="009C3D31"/>
    <w:rsid w:val="00A14159"/>
    <w:rsid w:val="00B36222"/>
    <w:rsid w:val="00B43C12"/>
    <w:rsid w:val="00B64FE2"/>
    <w:rsid w:val="00BA22D6"/>
    <w:rsid w:val="00BF4520"/>
    <w:rsid w:val="00C216DE"/>
    <w:rsid w:val="00C332BA"/>
    <w:rsid w:val="00CC0162"/>
    <w:rsid w:val="00CE19D3"/>
    <w:rsid w:val="00D15543"/>
    <w:rsid w:val="00D450B8"/>
    <w:rsid w:val="00E87CB8"/>
    <w:rsid w:val="00ED0889"/>
    <w:rsid w:val="00F07815"/>
    <w:rsid w:val="00F07C6B"/>
    <w:rsid w:val="00F24093"/>
    <w:rsid w:val="00FA4CC7"/>
    <w:rsid w:val="00F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44DADC"/>
  <w15:chartTrackingRefBased/>
  <w15:docId w15:val="{05ECFEA5-7CB7-4ACD-84E9-0BCC81A0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1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0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162"/>
  </w:style>
  <w:style w:type="paragraph" w:styleId="Footer">
    <w:name w:val="footer"/>
    <w:basedOn w:val="Normal"/>
    <w:link w:val="FooterChar"/>
    <w:uiPriority w:val="99"/>
    <w:unhideWhenUsed/>
    <w:rsid w:val="00CC0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162"/>
  </w:style>
  <w:style w:type="character" w:styleId="Hyperlink">
    <w:name w:val="Hyperlink"/>
    <w:basedOn w:val="DefaultParagraphFont"/>
    <w:uiPriority w:val="99"/>
    <w:unhideWhenUsed/>
    <w:rsid w:val="00E87C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7C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4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twaco.b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C76D8-F433-419D-89F5-386A4227C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resources generalist</vt:lpstr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resources generalist</dc:title>
  <dc:subject>Heather Wren</dc:subject>
  <dc:creator>Heather Keeton</dc:creator>
  <cp:keywords/>
  <dc:description/>
  <cp:lastModifiedBy>Crystal Wilde</cp:lastModifiedBy>
  <cp:revision>2</cp:revision>
  <dcterms:created xsi:type="dcterms:W3CDTF">2024-04-11T17:19:00Z</dcterms:created>
  <dcterms:modified xsi:type="dcterms:W3CDTF">2024-04-11T17:19:00Z</dcterms:modified>
</cp:coreProperties>
</file>